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30E85593"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0C3589">
        <w:rPr>
          <w:rFonts w:ascii="Book Antiqua" w:eastAsia="Times New Roman" w:hAnsi="Book Antiqua" w:cs="Times New Roman"/>
          <w:b/>
          <w:bCs/>
          <w:color w:val="000000"/>
          <w:sz w:val="26"/>
          <w:szCs w:val="26"/>
        </w:rPr>
        <w:t xml:space="preserve">January </w:t>
      </w:r>
      <w:r w:rsidR="002B1236">
        <w:rPr>
          <w:rFonts w:ascii="Book Antiqua" w:eastAsia="Times New Roman" w:hAnsi="Book Antiqua" w:cs="Times New Roman"/>
          <w:b/>
          <w:bCs/>
          <w:color w:val="000000"/>
          <w:sz w:val="26"/>
          <w:szCs w:val="26"/>
        </w:rPr>
        <w:t>11</w:t>
      </w:r>
      <w:r w:rsidR="000C3589">
        <w:rPr>
          <w:rFonts w:ascii="Book Antiqua" w:eastAsia="Times New Roman" w:hAnsi="Book Antiqua" w:cs="Times New Roman"/>
          <w:b/>
          <w:bCs/>
          <w:color w:val="000000"/>
          <w:sz w:val="26"/>
          <w:szCs w:val="26"/>
        </w:rPr>
        <w:t>, 2026</w:t>
      </w:r>
    </w:p>
    <w:p w14:paraId="62CDD807" w14:textId="628D83DD" w:rsidR="00BA4510" w:rsidRDefault="000C358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2B1236">
        <w:rPr>
          <w:rFonts w:ascii="Book Antiqua" w:eastAsia="Times New Roman" w:hAnsi="Book Antiqua" w:cs="Times New Roman"/>
          <w:color w:val="000000"/>
          <w:sz w:val="26"/>
          <w:szCs w:val="26"/>
        </w:rPr>
        <w:t>1</w:t>
      </w:r>
      <w:r w:rsidR="002B1236" w:rsidRPr="002B1236">
        <w:rPr>
          <w:rFonts w:ascii="Book Antiqua" w:eastAsia="Times New Roman" w:hAnsi="Book Antiqua" w:cs="Times New Roman"/>
          <w:color w:val="000000"/>
          <w:sz w:val="26"/>
          <w:szCs w:val="26"/>
          <w:vertAlign w:val="superscript"/>
        </w:rPr>
        <w:t>st</w:t>
      </w:r>
      <w:r w:rsidR="002B1236">
        <w:rPr>
          <w:rFonts w:ascii="Book Antiqua" w:eastAsia="Times New Roman" w:hAnsi="Book Antiqua" w:cs="Times New Roman"/>
          <w:color w:val="000000"/>
          <w:sz w:val="26"/>
          <w:szCs w:val="26"/>
        </w:rPr>
        <w:t xml:space="preserve"> </w:t>
      </w:r>
      <w:r w:rsidR="00F66CBB">
        <w:rPr>
          <w:rFonts w:ascii="Book Antiqua" w:eastAsia="Times New Roman" w:hAnsi="Book Antiqua" w:cs="Times New Roman"/>
          <w:color w:val="000000"/>
          <w:sz w:val="26"/>
          <w:szCs w:val="26"/>
        </w:rPr>
        <w:t>Sunday after Pentecost</w:t>
      </w:r>
    </w:p>
    <w:p w14:paraId="0985C5E3" w14:textId="0A5211A6" w:rsidR="000C3589" w:rsidRPr="000C3589" w:rsidRDefault="000C3589" w:rsidP="000C3589">
      <w:pPr>
        <w:spacing w:line="240" w:lineRule="auto"/>
        <w:rPr>
          <w:rFonts w:ascii="Book Antiqua" w:eastAsia="Book Antiqua" w:hAnsi="Book Antiqua" w:cs="Book Antiqua"/>
          <w:bCs/>
          <w:sz w:val="26"/>
          <w:szCs w:val="26"/>
        </w:rPr>
      </w:pPr>
      <w:r w:rsidRPr="000C3589">
        <w:rPr>
          <w:rFonts w:ascii="Book Antiqua" w:eastAsia="Book Antiqua" w:hAnsi="Book Antiqua" w:cs="Book Antiqua"/>
          <w:bCs/>
          <w:sz w:val="26"/>
          <w:szCs w:val="26"/>
        </w:rPr>
        <w:t xml:space="preserve">Sunday </w:t>
      </w:r>
      <w:r w:rsidR="002B1236">
        <w:rPr>
          <w:rFonts w:ascii="Book Antiqua" w:eastAsia="Book Antiqua" w:hAnsi="Book Antiqua" w:cs="Book Antiqua"/>
          <w:bCs/>
          <w:sz w:val="26"/>
          <w:szCs w:val="26"/>
        </w:rPr>
        <w:t>After</w:t>
      </w:r>
      <w:r w:rsidRPr="000C3589">
        <w:rPr>
          <w:rFonts w:ascii="Book Antiqua" w:eastAsia="Book Antiqua" w:hAnsi="Book Antiqua" w:cs="Book Antiqua"/>
          <w:bCs/>
          <w:sz w:val="26"/>
          <w:szCs w:val="26"/>
        </w:rPr>
        <w:t xml:space="preserve"> the Theophany</w:t>
      </w:r>
    </w:p>
    <w:p w14:paraId="6C054BA3" w14:textId="664FC3AD" w:rsidR="000C3589" w:rsidRPr="000C3589" w:rsidRDefault="002B1236" w:rsidP="000C3589">
      <w:pPr>
        <w:spacing w:line="240" w:lineRule="auto"/>
        <w:rPr>
          <w:rFonts w:ascii="Book Antiqua" w:eastAsia="Book Antiqua" w:hAnsi="Book Antiqua" w:cs="Book Antiqua"/>
          <w:bCs/>
          <w:sz w:val="26"/>
          <w:szCs w:val="26"/>
        </w:rPr>
      </w:pPr>
      <w:r>
        <w:rPr>
          <w:rFonts w:ascii="Book Antiqua" w:eastAsia="Book Antiqua" w:hAnsi="Book Antiqua" w:cs="Book Antiqua"/>
          <w:bCs/>
          <w:sz w:val="26"/>
          <w:szCs w:val="26"/>
        </w:rPr>
        <w:t>After</w:t>
      </w:r>
      <w:r w:rsidR="000C3589" w:rsidRPr="000C3589">
        <w:rPr>
          <w:rFonts w:ascii="Book Antiqua" w:eastAsia="Book Antiqua" w:hAnsi="Book Antiqua" w:cs="Book Antiqua"/>
          <w:bCs/>
          <w:sz w:val="26"/>
          <w:szCs w:val="26"/>
        </w:rPr>
        <w:t>feast of the Theophany</w:t>
      </w:r>
    </w:p>
    <w:p w14:paraId="4F7C3E55" w14:textId="77777777" w:rsidR="002B1236" w:rsidRPr="002B1236" w:rsidRDefault="002B1236" w:rsidP="002B1236">
      <w:pPr>
        <w:spacing w:line="240" w:lineRule="auto"/>
        <w:rPr>
          <w:rFonts w:ascii="Book Antiqua" w:hAnsi="Book Antiqua"/>
          <w:sz w:val="26"/>
          <w:szCs w:val="26"/>
        </w:rPr>
      </w:pPr>
      <w:r w:rsidRPr="002B1236">
        <w:rPr>
          <w:rFonts w:ascii="Book Antiqua" w:hAnsi="Book Antiqua"/>
          <w:sz w:val="26"/>
          <w:szCs w:val="26"/>
        </w:rPr>
        <w:t>Ven. Theodosius the Great, the Cenobiarch</w:t>
      </w:r>
    </w:p>
    <w:p w14:paraId="3FAA1E82" w14:textId="77777777" w:rsidR="00965456" w:rsidRDefault="00965456" w:rsidP="0096545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095CC69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2B1236">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(Ps. 140/141) </w:t>
      </w:r>
    </w:p>
    <w:p w14:paraId="4544E4EC" w14:textId="57365A2C" w:rsidR="00BA4510" w:rsidRDefault="002B123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6</w:t>
      </w:r>
    </w:p>
    <w:p w14:paraId="7F0F189B" w14:textId="1E3D59A2" w:rsidR="00BA4510" w:rsidRDefault="000C358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5046CF">
        <w:rPr>
          <w:rFonts w:ascii="Book Antiqua" w:eastAsia="Times New Roman" w:hAnsi="Book Antiqua" w:cs="Times New Roman"/>
          <w:color w:val="000000"/>
          <w:sz w:val="26"/>
          <w:szCs w:val="26"/>
        </w:rPr>
        <w:t xml:space="preserve"> stichera of </w:t>
      </w:r>
      <w:r w:rsidR="005D2436">
        <w:rPr>
          <w:rFonts w:ascii="Book Antiqua" w:eastAsia="Times New Roman" w:hAnsi="Book Antiqua" w:cs="Times New Roman"/>
          <w:color w:val="000000"/>
          <w:sz w:val="26"/>
          <w:szCs w:val="26"/>
        </w:rPr>
        <w:t xml:space="preserve">the </w:t>
      </w:r>
      <w:r w:rsidR="00965456">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xml:space="preserve"> (from </w:t>
      </w:r>
      <w:r w:rsidR="002B1236">
        <w:rPr>
          <w:rFonts w:ascii="Book Antiqua" w:eastAsia="Times New Roman" w:hAnsi="Book Antiqua" w:cs="Times New Roman"/>
          <w:color w:val="000000"/>
          <w:sz w:val="26"/>
          <w:szCs w:val="26"/>
        </w:rPr>
        <w:t>Lord, I Call on the Feast</w:t>
      </w:r>
      <w:r>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 xml:space="preserve">, Tone </w:t>
      </w:r>
      <w:r w:rsidR="002B1236">
        <w:rPr>
          <w:rFonts w:ascii="Book Antiqua" w:eastAsia="Times New Roman" w:hAnsi="Book Antiqua" w:cs="Times New Roman"/>
          <w:color w:val="000000"/>
          <w:sz w:val="26"/>
          <w:szCs w:val="26"/>
        </w:rPr>
        <w:t>2</w:t>
      </w:r>
    </w:p>
    <w:p w14:paraId="6BADC644" w14:textId="4ADB5303" w:rsidR="00965456" w:rsidRDefault="002B123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965456">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Ven. Theodosius</w:t>
      </w:r>
      <w:r w:rsidR="00965456">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5</w:t>
      </w:r>
    </w:p>
    <w:p w14:paraId="75738C2C" w14:textId="0F2D5DA6" w:rsidR="00307FCA"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2B1236">
        <w:rPr>
          <w:rFonts w:ascii="Book Antiqua" w:eastAsia="Times New Roman" w:hAnsi="Book Antiqua" w:cs="Times New Roman"/>
          <w:color w:val="000000"/>
          <w:sz w:val="26"/>
          <w:szCs w:val="26"/>
        </w:rPr>
        <w:t>Ven. Theodosius, Tone 2</w:t>
      </w:r>
    </w:p>
    <w:p w14:paraId="29B92345" w14:textId="55DC027C" w:rsidR="00BA4510" w:rsidRPr="00893858" w:rsidRDefault="00307FCA"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0C3589">
        <w:rPr>
          <w:rFonts w:ascii="Book Antiqua" w:eastAsia="Times New Roman" w:hAnsi="Book Antiqua" w:cs="Times New Roman"/>
          <w:color w:val="000000"/>
          <w:sz w:val="26"/>
          <w:szCs w:val="26"/>
        </w:rPr>
        <w:t xml:space="preserve">Dogmatic Theotokion, Tone </w:t>
      </w:r>
      <w:r w:rsidR="002B1236">
        <w:rPr>
          <w:rFonts w:ascii="Book Antiqua" w:eastAsia="Times New Roman" w:hAnsi="Book Antiqua" w:cs="Times New Roman"/>
          <w:color w:val="000000"/>
          <w:sz w:val="26"/>
          <w:szCs w:val="26"/>
        </w:rPr>
        <w:t>6</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75FC860C" w14:textId="69AB5505" w:rsidR="002B1236" w:rsidRPr="002B1236" w:rsidRDefault="002B1236" w:rsidP="002B1236">
      <w:pPr>
        <w:spacing w:line="240" w:lineRule="auto"/>
        <w:rPr>
          <w:rFonts w:ascii="Book Antiqua" w:hAnsi="Book Antiqua"/>
          <w:i/>
          <w:iCs/>
          <w:sz w:val="26"/>
          <w:szCs w:val="26"/>
        </w:rPr>
      </w:pPr>
      <w:r w:rsidRPr="002B1236">
        <w:rPr>
          <w:rFonts w:ascii="Book Antiqua" w:hAnsi="Book Antiqua"/>
          <w:sz w:val="26"/>
          <w:szCs w:val="26"/>
        </w:rPr>
        <w:t>Old Testament Readings</w:t>
      </w:r>
    </w:p>
    <w:p w14:paraId="73AF6FFE" w14:textId="054624EA" w:rsidR="002B1236" w:rsidRPr="002B1236" w:rsidRDefault="002B1236" w:rsidP="002B1236">
      <w:pPr>
        <w:spacing w:line="240" w:lineRule="auto"/>
        <w:rPr>
          <w:rFonts w:ascii="Book Antiqua" w:hAnsi="Book Antiqua"/>
          <w:sz w:val="26"/>
          <w:szCs w:val="26"/>
        </w:rPr>
      </w:pPr>
      <w:r w:rsidRPr="002B1236">
        <w:rPr>
          <w:rFonts w:ascii="Book Antiqua" w:hAnsi="Book Antiqua"/>
          <w:sz w:val="26"/>
          <w:szCs w:val="26"/>
        </w:rPr>
        <w:tab/>
        <w:t>Wisdom of Solomon 3:1-9</w:t>
      </w:r>
    </w:p>
    <w:p w14:paraId="2C686A5F" w14:textId="08483636" w:rsidR="002B1236" w:rsidRPr="002B1236" w:rsidRDefault="002B1236" w:rsidP="002B1236">
      <w:pPr>
        <w:spacing w:line="240" w:lineRule="auto"/>
        <w:rPr>
          <w:rFonts w:ascii="Book Antiqua" w:hAnsi="Book Antiqua"/>
          <w:sz w:val="26"/>
          <w:szCs w:val="26"/>
        </w:rPr>
      </w:pPr>
      <w:r w:rsidRPr="002B1236">
        <w:rPr>
          <w:rFonts w:ascii="Book Antiqua" w:hAnsi="Book Antiqua"/>
          <w:sz w:val="26"/>
          <w:szCs w:val="26"/>
        </w:rPr>
        <w:tab/>
        <w:t>Wisdom of Solomon 5:15-6:3</w:t>
      </w:r>
    </w:p>
    <w:p w14:paraId="3CC5852B" w14:textId="712B6D7D" w:rsidR="002B1236" w:rsidRPr="002B1236" w:rsidRDefault="002B1236" w:rsidP="002B1236">
      <w:pPr>
        <w:spacing w:line="240" w:lineRule="auto"/>
        <w:rPr>
          <w:rFonts w:ascii="Book Antiqua" w:hAnsi="Book Antiqua"/>
          <w:sz w:val="26"/>
          <w:szCs w:val="26"/>
        </w:rPr>
      </w:pPr>
      <w:r w:rsidRPr="002B1236">
        <w:rPr>
          <w:rFonts w:ascii="Book Antiqua" w:hAnsi="Book Antiqua"/>
          <w:sz w:val="26"/>
          <w:szCs w:val="26"/>
        </w:rPr>
        <w:tab/>
        <w:t>Wisdom of Solomon 4:7-15</w:t>
      </w:r>
    </w:p>
    <w:p w14:paraId="75A3D872" w14:textId="77777777" w:rsidR="002B1236" w:rsidRDefault="002B1236" w:rsidP="00BA4510">
      <w:pPr>
        <w:spacing w:line="240" w:lineRule="auto"/>
        <w:rPr>
          <w:rFonts w:ascii="Book Antiqua" w:eastAsia="Times New Roman" w:hAnsi="Book Antiqua" w:cs="Times New Roman"/>
          <w:color w:val="000000"/>
          <w:sz w:val="26"/>
          <w:szCs w:val="26"/>
        </w:rPr>
      </w:pP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583DC0B9" w14:textId="77777777" w:rsidR="002B1236" w:rsidRDefault="002B1236"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3265930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Stichera of the F</w:t>
      </w:r>
      <w:r w:rsidR="002B1236">
        <w:rPr>
          <w:rFonts w:ascii="Book Antiqua" w:eastAsia="Times New Roman" w:hAnsi="Book Antiqua" w:cs="Times New Roman"/>
          <w:color w:val="000000"/>
          <w:sz w:val="26"/>
          <w:szCs w:val="26"/>
        </w:rPr>
        <w:t>east</w:t>
      </w:r>
      <w:r w:rsidR="000C3589">
        <w:rPr>
          <w:rFonts w:ascii="Book Antiqua" w:eastAsia="Times New Roman" w:hAnsi="Book Antiqua" w:cs="Times New Roman"/>
          <w:color w:val="000000"/>
          <w:sz w:val="26"/>
          <w:szCs w:val="26"/>
        </w:rPr>
        <w:t xml:space="preserve"> (from the </w:t>
      </w:r>
      <w:r w:rsidR="002B1236">
        <w:rPr>
          <w:rFonts w:ascii="Book Antiqua" w:eastAsia="Times New Roman" w:hAnsi="Book Antiqua" w:cs="Times New Roman"/>
          <w:color w:val="000000"/>
          <w:sz w:val="26"/>
          <w:szCs w:val="26"/>
        </w:rPr>
        <w:t>Vespers</w:t>
      </w:r>
      <w:r w:rsidR="000C3589">
        <w:rPr>
          <w:rFonts w:ascii="Book Antiqua" w:eastAsia="Times New Roman" w:hAnsi="Book Antiqua" w:cs="Times New Roman"/>
          <w:color w:val="000000"/>
          <w:sz w:val="26"/>
          <w:szCs w:val="26"/>
        </w:rPr>
        <w:t xml:space="preserve"> Aposticha)</w:t>
      </w:r>
      <w:r w:rsidR="00965456">
        <w:rPr>
          <w:rFonts w:ascii="Book Antiqua" w:eastAsia="Times New Roman" w:hAnsi="Book Antiqua" w:cs="Times New Roman"/>
          <w:color w:val="000000"/>
          <w:sz w:val="26"/>
          <w:szCs w:val="26"/>
        </w:rPr>
        <w:t xml:space="preserve">, Tone </w:t>
      </w:r>
      <w:r w:rsidR="002B1236">
        <w:rPr>
          <w:rFonts w:ascii="Book Antiqua" w:eastAsia="Times New Roman" w:hAnsi="Book Antiqua" w:cs="Times New Roman"/>
          <w:color w:val="000000"/>
          <w:sz w:val="26"/>
          <w:szCs w:val="26"/>
        </w:rPr>
        <w:t>5</w:t>
      </w:r>
      <w:r w:rsidR="007B237F">
        <w:rPr>
          <w:rFonts w:ascii="Book Antiqua" w:eastAsia="Times New Roman" w:hAnsi="Book Antiqua" w:cs="Times New Roman"/>
          <w:color w:val="000000"/>
          <w:sz w:val="26"/>
          <w:szCs w:val="26"/>
        </w:rPr>
        <w:t>]</w:t>
      </w:r>
    </w:p>
    <w:p w14:paraId="754463C2" w14:textId="7DC59DAC" w:rsidR="00307FCA" w:rsidRDefault="00307FC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353BF4">
        <w:rPr>
          <w:rFonts w:ascii="Book Antiqua" w:eastAsia="Times New Roman" w:hAnsi="Book Antiqua" w:cs="Times New Roman"/>
          <w:color w:val="000000"/>
          <w:sz w:val="26"/>
          <w:szCs w:val="26"/>
        </w:rPr>
        <w:t xml:space="preserve">now and ever… </w:t>
      </w:r>
      <w:r w:rsidR="00965456">
        <w:rPr>
          <w:rFonts w:ascii="Book Antiqua" w:eastAsia="Times New Roman" w:hAnsi="Book Antiqua" w:cs="Times New Roman"/>
          <w:color w:val="000000"/>
          <w:sz w:val="26"/>
          <w:szCs w:val="26"/>
        </w:rPr>
        <w:t>Feast</w:t>
      </w:r>
      <w:r w:rsidR="000C3589">
        <w:rPr>
          <w:rFonts w:ascii="Book Antiqua" w:eastAsia="Times New Roman" w:hAnsi="Book Antiqua" w:cs="Times New Roman"/>
          <w:color w:val="000000"/>
          <w:sz w:val="26"/>
          <w:szCs w:val="26"/>
        </w:rPr>
        <w:t xml:space="preserve"> (from the Matins Aposticha)</w:t>
      </w:r>
      <w:r>
        <w:rPr>
          <w:rFonts w:ascii="Book Antiqua" w:eastAsia="Times New Roman" w:hAnsi="Book Antiqua" w:cs="Times New Roman"/>
          <w:color w:val="000000"/>
          <w:sz w:val="26"/>
          <w:szCs w:val="26"/>
        </w:rPr>
        <w:t xml:space="preserve">, Tone </w:t>
      </w:r>
      <w:r w:rsidR="000C3589">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23D0A5B7" w14:textId="213EC98B" w:rsidR="00353BF4" w:rsidRDefault="00353BF4">
      <w:pPr>
        <w:rPr>
          <w:rFonts w:ascii="Book Antiqua" w:eastAsia="Times New Roman" w:hAnsi="Book Antiqua" w:cs="Times New Roman"/>
          <w:color w:val="000000"/>
          <w:sz w:val="26"/>
          <w:szCs w:val="26"/>
        </w:rPr>
      </w:pPr>
    </w:p>
    <w:p w14:paraId="43689AC5" w14:textId="15EC42F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613F82E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2B1236">
        <w:rPr>
          <w:rFonts w:ascii="Book Antiqua" w:eastAsia="Times New Roman" w:hAnsi="Book Antiqua" w:cs="Times New Roman"/>
          <w:color w:val="000000"/>
          <w:sz w:val="26"/>
          <w:szCs w:val="26"/>
        </w:rPr>
        <w:t>6</w:t>
      </w:r>
    </w:p>
    <w:p w14:paraId="1FC31B4C" w14:textId="77777777" w:rsidR="002B1236" w:rsidRDefault="00BA4510" w:rsidP="000C3589">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2B1236">
        <w:rPr>
          <w:rFonts w:ascii="Book Antiqua" w:eastAsia="Times New Roman" w:hAnsi="Book Antiqua" w:cs="Times New Roman"/>
          <w:color w:val="000000"/>
          <w:sz w:val="26"/>
          <w:szCs w:val="26"/>
        </w:rPr>
        <w:t>Ven. Theodosius, Tone 8</w:t>
      </w:r>
    </w:p>
    <w:p w14:paraId="1FD01874" w14:textId="2A26E13E" w:rsidR="00307FCA" w:rsidRPr="00307FCA" w:rsidRDefault="002B1236" w:rsidP="002B12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965456">
        <w:rPr>
          <w:rFonts w:ascii="Book Antiqua" w:eastAsia="Times New Roman" w:hAnsi="Book Antiqua" w:cs="Times New Roman"/>
          <w:color w:val="000000"/>
          <w:sz w:val="26"/>
          <w:szCs w:val="26"/>
        </w:rPr>
        <w:t>F</w:t>
      </w:r>
      <w:r w:rsidR="000C3589">
        <w:rPr>
          <w:rFonts w:ascii="Book Antiqua" w:eastAsia="Times New Roman" w:hAnsi="Book Antiqua" w:cs="Times New Roman"/>
          <w:color w:val="000000"/>
          <w:sz w:val="26"/>
          <w:szCs w:val="26"/>
        </w:rPr>
        <w:t xml:space="preserve">east, Tone </w:t>
      </w:r>
      <w:r>
        <w:rPr>
          <w:rFonts w:ascii="Book Antiqua" w:eastAsia="Times New Roman" w:hAnsi="Book Antiqua" w:cs="Times New Roman"/>
          <w:color w:val="000000"/>
          <w:sz w:val="26"/>
          <w:szCs w:val="26"/>
        </w:rPr>
        <w:t>8</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2A4A6682" w14:textId="77777777" w:rsidR="00FA16DF" w:rsidRDefault="00FA16DF"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32E5D907" w:rsidR="008E56FA" w:rsidRDefault="000C3589"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w:t>
      </w:r>
      <w:r w:rsidR="00353BF4">
        <w:rPr>
          <w:rFonts w:ascii="Book Antiqua" w:eastAsia="Times New Roman" w:hAnsi="Book Antiqua" w:cs="Times New Roman"/>
          <w:color w:val="000000"/>
          <w:sz w:val="26"/>
          <w:szCs w:val="26"/>
        </w:rPr>
        <w:t>, Tone 4</w:t>
      </w:r>
      <w:r w:rsidR="008E56FA">
        <w:rPr>
          <w:rFonts w:ascii="Book Antiqua" w:eastAsia="Times New Roman" w:hAnsi="Book Antiqua" w:cs="Times New Roman"/>
          <w:color w:val="000000"/>
          <w:sz w:val="26"/>
          <w:szCs w:val="26"/>
        </w:rPr>
        <w:t xml:space="preserve"> (</w:t>
      </w:r>
      <w:r w:rsidR="00307FCA">
        <w:rPr>
          <w:rFonts w:ascii="Book Antiqua" w:eastAsia="Times New Roman" w:hAnsi="Book Antiqua" w:cs="Times New Roman"/>
          <w:color w:val="000000"/>
          <w:sz w:val="26"/>
          <w:szCs w:val="26"/>
        </w:rPr>
        <w:t>2</w:t>
      </w:r>
      <w:r w:rsidR="008E56FA">
        <w:rPr>
          <w:rFonts w:ascii="Book Antiqua" w:eastAsia="Times New Roman" w:hAnsi="Book Antiqua" w:cs="Times New Roman"/>
          <w:color w:val="000000"/>
          <w:sz w:val="26"/>
          <w:szCs w:val="26"/>
        </w:rPr>
        <w:t>x)</w:t>
      </w:r>
    </w:p>
    <w:p w14:paraId="07DD9017" w14:textId="118B9FD6" w:rsidR="00307FCA" w:rsidRDefault="00307FC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the </w:t>
      </w:r>
      <w:r w:rsidR="000C3589">
        <w:rPr>
          <w:rFonts w:ascii="Book Antiqua" w:eastAsia="Times New Roman" w:hAnsi="Book Antiqua" w:cs="Times New Roman"/>
          <w:color w:val="000000"/>
          <w:sz w:val="26"/>
          <w:szCs w:val="26"/>
        </w:rPr>
        <w:t xml:space="preserve">Feast, Tone </w:t>
      </w:r>
      <w:r w:rsidR="002B1236">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xml:space="preserve"> (1x)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1D5FC996"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2B1236">
        <w:rPr>
          <w:rFonts w:ascii="Book Antiqua" w:eastAsia="Times New Roman" w:hAnsi="Book Antiqua" w:cs="Times New Roman"/>
          <w:color w:val="000000"/>
          <w:sz w:val="26"/>
          <w:szCs w:val="26"/>
        </w:rPr>
        <w:t>6</w:t>
      </w:r>
    </w:p>
    <w:p w14:paraId="2E7C2B42" w14:textId="28A18235" w:rsidR="0096545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 xml:space="preserve">Troparion of </w:t>
      </w:r>
      <w:r w:rsidR="002B1236">
        <w:rPr>
          <w:rFonts w:ascii="Book Antiqua" w:eastAsia="Times New Roman" w:hAnsi="Book Antiqua" w:cs="Times New Roman"/>
          <w:color w:val="000000"/>
          <w:sz w:val="26"/>
          <w:szCs w:val="26"/>
        </w:rPr>
        <w:t>Ven. Theodosius, Tone 8</w:t>
      </w:r>
    </w:p>
    <w:p w14:paraId="398C1CC4" w14:textId="0D47D3EA" w:rsidR="00BA4510" w:rsidRPr="00025203" w:rsidRDefault="0096545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307FCA">
        <w:rPr>
          <w:rFonts w:ascii="Book Antiqua" w:eastAsia="Times New Roman" w:hAnsi="Book Antiqua" w:cs="Times New Roman"/>
          <w:color w:val="000000"/>
          <w:sz w:val="26"/>
          <w:szCs w:val="26"/>
        </w:rPr>
        <w:t xml:space="preserve">Troparion of the </w:t>
      </w:r>
      <w:r>
        <w:rPr>
          <w:rFonts w:ascii="Book Antiqua" w:eastAsia="Times New Roman" w:hAnsi="Book Antiqua" w:cs="Times New Roman"/>
          <w:color w:val="000000"/>
          <w:sz w:val="26"/>
          <w:szCs w:val="26"/>
        </w:rPr>
        <w:t>Feast</w:t>
      </w:r>
      <w:r w:rsidR="00307FCA">
        <w:rPr>
          <w:rFonts w:ascii="Book Antiqua" w:eastAsia="Times New Roman" w:hAnsi="Book Antiqua" w:cs="Times New Roman"/>
          <w:color w:val="000000"/>
          <w:sz w:val="26"/>
          <w:szCs w:val="26"/>
        </w:rPr>
        <w:t xml:space="preserve">, Tone </w:t>
      </w:r>
      <w:r w:rsidR="002B1236">
        <w:rPr>
          <w:rFonts w:ascii="Book Antiqua" w:eastAsia="Times New Roman" w:hAnsi="Book Antiqua" w:cs="Times New Roman"/>
          <w:color w:val="000000"/>
          <w:sz w:val="26"/>
          <w:szCs w:val="26"/>
        </w:rPr>
        <w:t>1</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74417FC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2B1236">
        <w:rPr>
          <w:rFonts w:ascii="Book Antiqua" w:eastAsia="Times New Roman" w:hAnsi="Book Antiqua" w:cs="Times New Roman"/>
          <w:color w:val="000000"/>
          <w:sz w:val="26"/>
          <w:szCs w:val="26"/>
        </w:rPr>
        <w:t>6</w:t>
      </w:r>
    </w:p>
    <w:p w14:paraId="1DC0809E" w14:textId="270F9E6D"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2B1236">
        <w:rPr>
          <w:rFonts w:ascii="Book Antiqua" w:eastAsia="Times New Roman" w:hAnsi="Book Antiqua" w:cs="Times New Roman"/>
          <w:color w:val="000000"/>
          <w:sz w:val="26"/>
          <w:szCs w:val="26"/>
        </w:rPr>
        <w:t>6</w:t>
      </w:r>
      <w:r w:rsidR="007E5092">
        <w:rPr>
          <w:rFonts w:ascii="Book Antiqua" w:eastAsia="Times New Roman" w:hAnsi="Book Antiqua" w:cs="Times New Roman"/>
          <w:color w:val="000000"/>
          <w:sz w:val="26"/>
          <w:szCs w:val="26"/>
        </w:rPr>
        <w:t xml:space="preserve"> [(2x)]</w:t>
      </w:r>
    </w:p>
    <w:p w14:paraId="69961EA9" w14:textId="77777777" w:rsidR="002B1236" w:rsidRDefault="002B1236" w:rsidP="002B12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Ven. Theodosius, Tone 8</w:t>
      </w:r>
    </w:p>
    <w:p w14:paraId="3F232C69" w14:textId="77777777" w:rsidR="002B1236" w:rsidRPr="00025203" w:rsidRDefault="002B1236" w:rsidP="002B12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Feast, Tone 1</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0FC0EE4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2B1236">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214ED2AB"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2B1236">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52FE9C49" w14:textId="319B7839" w:rsidR="00330566" w:rsidRDefault="00A750C8"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2F4BBCE0" w14:textId="42CE4092" w:rsidR="002B1236" w:rsidRDefault="002B1236"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Magnification</w:t>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1D90297D" w14:textId="6E8A8D1C" w:rsidR="000A5971" w:rsidRDefault="000A597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417503FD" w14:textId="5C9925B7" w:rsidR="000A5971" w:rsidRDefault="000A597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[Ven. Theodosius, Tone 3]</w:t>
      </w:r>
    </w:p>
    <w:p w14:paraId="53B60A90" w14:textId="23C9C083" w:rsidR="000A5971" w:rsidRDefault="000A597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Feast, Tone 3]</w:t>
      </w:r>
    </w:p>
    <w:p w14:paraId="5C589A05" w14:textId="1109828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0A5971">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4E19A102" w14:textId="43D1FD4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0A5971">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w:t>
      </w:r>
      <w:r w:rsidR="000A5971">
        <w:rPr>
          <w:rFonts w:ascii="Book Antiqua" w:eastAsia="Times New Roman" w:hAnsi="Book Antiqua" w:cs="Times New Roman"/>
          <w:color w:val="000000"/>
          <w:sz w:val="26"/>
          <w:szCs w:val="26"/>
        </w:rPr>
        <w:t>O Lord, stir up Thy might</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029B2189" w:rsidR="00BA4510" w:rsidRDefault="000A597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9</w:t>
      </w:r>
      <w:r w:rsidR="005D2436" w:rsidRPr="005D2436">
        <w:rPr>
          <w:rFonts w:ascii="Book Antiqua" w:eastAsia="Times New Roman" w:hAnsi="Book Antiqua" w:cs="Times New Roman"/>
          <w:color w:val="000000"/>
          <w:sz w:val="26"/>
          <w:szCs w:val="26"/>
          <w:vertAlign w:val="superscript"/>
        </w:rPr>
        <w:t>th</w:t>
      </w:r>
      <w:r w:rsidR="005D2436">
        <w:rPr>
          <w:rFonts w:ascii="Book Antiqua" w:eastAsia="Times New Roman" w:hAnsi="Book Antiqua" w:cs="Times New Roman"/>
          <w:color w:val="000000"/>
          <w:sz w:val="26"/>
          <w:szCs w:val="26"/>
        </w:rPr>
        <w:t xml:space="preserve"> 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5E21D3">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5</w:t>
      </w:r>
      <w:r w:rsidR="005E21D3">
        <w:rPr>
          <w:rFonts w:ascii="Book Antiqua" w:eastAsia="Times New Roman" w:hAnsi="Book Antiqua" w:cs="Times New Roman"/>
          <w:color w:val="000000"/>
          <w:sz w:val="26"/>
          <w:szCs w:val="26"/>
        </w:rPr>
        <w:t>) John 20:</w:t>
      </w:r>
      <w:r>
        <w:rPr>
          <w:rFonts w:ascii="Book Antiqua" w:eastAsia="Times New Roman" w:hAnsi="Book Antiqua" w:cs="Times New Roman"/>
          <w:color w:val="000000"/>
          <w:sz w:val="26"/>
          <w:szCs w:val="26"/>
        </w:rPr>
        <w:t>19-31</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18E9257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0A5971">
        <w:rPr>
          <w:rFonts w:ascii="Book Antiqua" w:eastAsia="Times New Roman" w:hAnsi="Book Antiqua" w:cs="Times New Roman"/>
          <w:color w:val="000000"/>
          <w:sz w:val="26"/>
          <w:szCs w:val="26"/>
        </w:rPr>
        <w:t>6</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6500162D"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0A5971">
        <w:rPr>
          <w:rFonts w:ascii="Book Antiqua" w:eastAsia="Times New Roman" w:hAnsi="Book Antiqua" w:cs="Times New Roman"/>
          <w:color w:val="000000"/>
          <w:sz w:val="26"/>
          <w:szCs w:val="26"/>
        </w:rPr>
        <w:t>6</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78C24F9" w14:textId="5097137A"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the </w:t>
      </w:r>
      <w:r w:rsidR="000A5971">
        <w:rPr>
          <w:rFonts w:ascii="Book Antiqua" w:eastAsia="Times New Roman" w:hAnsi="Book Antiqua" w:cs="Times New Roman"/>
          <w:color w:val="000000"/>
          <w:sz w:val="26"/>
          <w:szCs w:val="26"/>
        </w:rPr>
        <w:t>2</w:t>
      </w:r>
      <w:r w:rsidR="000A5971" w:rsidRPr="000A5971">
        <w:rPr>
          <w:rFonts w:ascii="Book Antiqua" w:eastAsia="Times New Roman" w:hAnsi="Book Antiqua" w:cs="Times New Roman"/>
          <w:color w:val="000000"/>
          <w:sz w:val="26"/>
          <w:szCs w:val="26"/>
          <w:vertAlign w:val="superscript"/>
        </w:rPr>
        <w:t>nd</w:t>
      </w:r>
      <w:r w:rsidR="000A5971">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the Feast, Tone </w:t>
      </w:r>
      <w:r w:rsidR="000A5971">
        <w:rPr>
          <w:rFonts w:ascii="Book Antiqua" w:eastAsia="Times New Roman" w:hAnsi="Book Antiqua" w:cs="Times New Roman"/>
          <w:color w:val="000000"/>
          <w:sz w:val="26"/>
          <w:szCs w:val="26"/>
        </w:rPr>
        <w:t>2</w:t>
      </w:r>
    </w:p>
    <w:p w14:paraId="26731D1B" w14:textId="6AF6D2BA"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“Glory to </w:t>
      </w:r>
      <w:r w:rsidR="000A5971">
        <w:rPr>
          <w:rFonts w:ascii="Book Antiqua" w:eastAsia="Times New Roman" w:hAnsi="Book Antiqua" w:cs="Times New Roman"/>
          <w:color w:val="000000"/>
          <w:sz w:val="26"/>
          <w:szCs w:val="26"/>
        </w:rPr>
        <w:t>Thy holy Theophany, O Lord</w:t>
      </w:r>
      <w:r>
        <w:rPr>
          <w:rFonts w:ascii="Book Antiqua" w:eastAsia="Times New Roman" w:hAnsi="Book Antiqua" w:cs="Times New Roman"/>
          <w:color w:val="000000"/>
          <w:sz w:val="26"/>
          <w:szCs w:val="26"/>
        </w:rPr>
        <w:t>!”</w:t>
      </w:r>
    </w:p>
    <w:p w14:paraId="1D234DD9" w14:textId="3604B877" w:rsidR="00233FFD" w:rsidRDefault="000A5971" w:rsidP="00233FF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233FFD">
        <w:rPr>
          <w:rFonts w:ascii="Book Antiqua" w:eastAsia="Times New Roman" w:hAnsi="Book Antiqua" w:cs="Times New Roman"/>
          <w:color w:val="000000"/>
          <w:sz w:val="26"/>
          <w:szCs w:val="26"/>
        </w:rPr>
        <w:t xml:space="preserve"> troparia from the Canon of </w:t>
      </w:r>
      <w:r>
        <w:rPr>
          <w:rFonts w:ascii="Book Antiqua" w:eastAsia="Times New Roman" w:hAnsi="Book Antiqua" w:cs="Times New Roman"/>
          <w:color w:val="000000"/>
          <w:sz w:val="26"/>
          <w:szCs w:val="26"/>
        </w:rPr>
        <w:t>Ven. Theodosius</w:t>
      </w:r>
      <w:r w:rsidR="00233FFD">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2</w:t>
      </w:r>
    </w:p>
    <w:p w14:paraId="6E6E4BC1" w14:textId="11E57A94" w:rsidR="00233FFD" w:rsidRPr="00893858" w:rsidRDefault="00233FFD" w:rsidP="00233FFD">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F666DC">
        <w:rPr>
          <w:rFonts w:ascii="Book Antiqua" w:eastAsia="Times New Roman" w:hAnsi="Book Antiqua" w:cs="Times New Roman"/>
          <w:color w:val="000000"/>
          <w:sz w:val="26"/>
          <w:szCs w:val="26"/>
        </w:rPr>
        <w:t xml:space="preserve">O </w:t>
      </w:r>
      <w:r w:rsidR="000A5971">
        <w:rPr>
          <w:rFonts w:ascii="Book Antiqua" w:eastAsia="Times New Roman" w:hAnsi="Book Antiqua" w:cs="Times New Roman"/>
          <w:color w:val="000000"/>
          <w:sz w:val="26"/>
          <w:szCs w:val="26"/>
        </w:rPr>
        <w:t>Venerable Father Theodosius</w:t>
      </w:r>
      <w:r w:rsidR="00F666DC">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3B54BB95" w14:textId="74AD83F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A84A9F">
        <w:rPr>
          <w:rFonts w:ascii="Book Antiqua" w:eastAsia="Times New Roman" w:hAnsi="Book Antiqua" w:cs="Times New Roman"/>
          <w:color w:val="000000"/>
          <w:sz w:val="26"/>
          <w:szCs w:val="26"/>
        </w:rPr>
        <w:t>From the 1</w:t>
      </w:r>
      <w:r w:rsidR="00A84A9F" w:rsidRPr="00A84A9F">
        <w:rPr>
          <w:rFonts w:ascii="Book Antiqua" w:eastAsia="Times New Roman" w:hAnsi="Book Antiqua" w:cs="Times New Roman"/>
          <w:color w:val="000000"/>
          <w:sz w:val="26"/>
          <w:szCs w:val="26"/>
          <w:vertAlign w:val="superscript"/>
        </w:rPr>
        <w:t>st</w:t>
      </w:r>
      <w:r w:rsidR="00A84A9F">
        <w:rPr>
          <w:rFonts w:ascii="Book Antiqua" w:eastAsia="Times New Roman" w:hAnsi="Book Antiqua" w:cs="Times New Roman"/>
          <w:color w:val="000000"/>
          <w:sz w:val="26"/>
          <w:szCs w:val="26"/>
        </w:rPr>
        <w:t xml:space="preserve"> Canon of the Theophany, Tone 2</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727EA9CF" w14:textId="58D14FAF" w:rsidR="00353BF4" w:rsidRPr="00893858" w:rsidRDefault="00BA4510"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00353BF4" w:rsidRPr="00893858">
        <w:rPr>
          <w:rFonts w:ascii="Book Antiqua" w:eastAsia="Times New Roman" w:hAnsi="Book Antiqua" w:cs="Times New Roman"/>
          <w:color w:val="000000"/>
          <w:sz w:val="26"/>
          <w:szCs w:val="26"/>
        </w:rPr>
        <w:t xml:space="preserve">Kontakion </w:t>
      </w:r>
      <w:r w:rsidR="00353BF4">
        <w:rPr>
          <w:rFonts w:ascii="Book Antiqua" w:eastAsia="Times New Roman" w:hAnsi="Book Antiqua" w:cs="Times New Roman"/>
          <w:color w:val="000000"/>
          <w:sz w:val="26"/>
          <w:szCs w:val="26"/>
        </w:rPr>
        <w:t xml:space="preserve">of the Feast, Tone </w:t>
      </w:r>
      <w:r w:rsidR="00A84A9F">
        <w:rPr>
          <w:rFonts w:ascii="Book Antiqua" w:eastAsia="Times New Roman" w:hAnsi="Book Antiqua" w:cs="Times New Roman"/>
          <w:color w:val="000000"/>
          <w:sz w:val="26"/>
          <w:szCs w:val="26"/>
        </w:rPr>
        <w:t>4</w:t>
      </w:r>
      <w:r w:rsidR="00353BF4">
        <w:rPr>
          <w:rFonts w:ascii="Book Antiqua" w:eastAsia="Times New Roman" w:hAnsi="Book Antiqua" w:cs="Times New Roman"/>
          <w:color w:val="000000"/>
          <w:sz w:val="26"/>
          <w:szCs w:val="26"/>
        </w:rPr>
        <w:t>]</w:t>
      </w:r>
    </w:p>
    <w:p w14:paraId="00455952" w14:textId="558B71AE"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Feast]</w:t>
      </w:r>
    </w:p>
    <w:p w14:paraId="0057DDEA" w14:textId="1157BF26" w:rsidR="00A84A9F" w:rsidRDefault="00A84A9F"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910499">
        <w:rPr>
          <w:rFonts w:ascii="Book Antiqua" w:eastAsia="Times New Roman" w:hAnsi="Book Antiqua" w:cs="Times New Roman"/>
          <w:color w:val="000000"/>
          <w:sz w:val="26"/>
          <w:szCs w:val="26"/>
        </w:rPr>
        <w:t>Ven. Theodosius</w:t>
      </w:r>
      <w:r>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71A99F80" w14:textId="52D7D43C" w:rsidR="00A84A9F" w:rsidRPr="00893858" w:rsidRDefault="00A84A9F"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lastRenderedPageBreak/>
        <w:t xml:space="preserve">[Ikos of </w:t>
      </w:r>
      <w:r w:rsidR="00910499">
        <w:rPr>
          <w:rFonts w:ascii="Book Antiqua" w:eastAsia="Times New Roman" w:hAnsi="Book Antiqua" w:cs="Times New Roman"/>
          <w:color w:val="000000"/>
          <w:sz w:val="26"/>
          <w:szCs w:val="26"/>
        </w:rPr>
        <w:t>Ven. Theodosius</w:t>
      </w:r>
      <w:r>
        <w:rPr>
          <w:rFonts w:ascii="Book Antiqua" w:eastAsia="Times New Roman" w:hAnsi="Book Antiqua" w:cs="Times New Roman"/>
          <w:color w:val="000000"/>
          <w:sz w:val="26"/>
          <w:szCs w:val="26"/>
        </w:rPr>
        <w:t>]</w:t>
      </w:r>
    </w:p>
    <w:p w14:paraId="737AAAFB" w14:textId="0870DF9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02D5CF34" w14:textId="0B46A84C"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910499">
        <w:rPr>
          <w:rFonts w:ascii="Book Antiqua" w:eastAsia="Times New Roman" w:hAnsi="Book Antiqua" w:cs="Times New Roman"/>
          <w:color w:val="000000"/>
          <w:sz w:val="26"/>
          <w:szCs w:val="26"/>
        </w:rPr>
        <w:t>Ven. Theodosius, Tone 8</w:t>
      </w:r>
      <w:r>
        <w:rPr>
          <w:rFonts w:ascii="Book Antiqua" w:eastAsia="Times New Roman" w:hAnsi="Book Antiqua" w:cs="Times New Roman"/>
          <w:color w:val="000000"/>
          <w:sz w:val="26"/>
          <w:szCs w:val="26"/>
        </w:rPr>
        <w:t>]</w:t>
      </w:r>
    </w:p>
    <w:p w14:paraId="69A40C8F" w14:textId="3B537A5D"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A84A9F">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353BF4">
        <w:rPr>
          <w:rFonts w:ascii="Book Antiqua" w:eastAsia="Times New Roman" w:hAnsi="Book Antiqua" w:cs="Times New Roman"/>
          <w:color w:val="000000"/>
          <w:sz w:val="26"/>
          <w:szCs w:val="26"/>
        </w:rPr>
        <w:t xml:space="preserve">Feast, Tone </w:t>
      </w:r>
      <w:r w:rsidR="00910499">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44CDB5D3" w14:textId="77777777" w:rsidR="009671E0" w:rsidRDefault="009671E0" w:rsidP="00BA4510">
      <w:pPr>
        <w:spacing w:line="240" w:lineRule="auto"/>
        <w:ind w:left="720"/>
        <w:rPr>
          <w:rFonts w:ascii="Book Antiqua" w:eastAsia="Times New Roman" w:hAnsi="Book Antiqua" w:cs="Times New Roman"/>
          <w:color w:val="000000"/>
          <w:sz w:val="26"/>
          <w:szCs w:val="26"/>
        </w:rPr>
      </w:pPr>
    </w:p>
    <w:p w14:paraId="4D353041" w14:textId="2FAAFC5C"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65F4B526" w14:textId="27CBAC63"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the </w:t>
      </w:r>
      <w:r w:rsidR="00A84A9F">
        <w:rPr>
          <w:rFonts w:ascii="Book Antiqua" w:eastAsia="Times New Roman" w:hAnsi="Book Antiqua" w:cs="Times New Roman"/>
          <w:color w:val="000000"/>
          <w:sz w:val="26"/>
          <w:szCs w:val="26"/>
        </w:rPr>
        <w:t xml:space="preserve">Resurrection, Tone </w:t>
      </w:r>
      <w:r w:rsidR="00910499">
        <w:rPr>
          <w:rFonts w:ascii="Book Antiqua" w:eastAsia="Times New Roman" w:hAnsi="Book Antiqua" w:cs="Times New Roman"/>
          <w:color w:val="000000"/>
          <w:sz w:val="26"/>
          <w:szCs w:val="26"/>
        </w:rPr>
        <w:t>6</w:t>
      </w:r>
    </w:p>
    <w:p w14:paraId="01383FD0" w14:textId="0DD6640B" w:rsidR="00353BF4" w:rsidRP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the </w:t>
      </w:r>
      <w:r w:rsidR="00A84A9F">
        <w:rPr>
          <w:rFonts w:ascii="Book Antiqua" w:eastAsia="Times New Roman" w:hAnsi="Book Antiqua" w:cs="Times New Roman"/>
          <w:color w:val="000000"/>
          <w:sz w:val="26"/>
          <w:szCs w:val="26"/>
        </w:rPr>
        <w:t>Resurrection</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9691643" w14:textId="77777777" w:rsidR="00B95A0C" w:rsidRDefault="00B95A0C" w:rsidP="00BA4510">
      <w:pPr>
        <w:spacing w:line="240" w:lineRule="auto"/>
        <w:ind w:left="720"/>
        <w:rPr>
          <w:rFonts w:ascii="Book Antiqua" w:eastAsia="Times New Roman" w:hAnsi="Book Antiqua" w:cs="Times New Roman"/>
          <w:sz w:val="26"/>
          <w:szCs w:val="26"/>
        </w:rPr>
      </w:pP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3A78EFF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7ECA2A25"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910499">
        <w:rPr>
          <w:rFonts w:ascii="Book Antiqua" w:eastAsia="Times New Roman" w:hAnsi="Book Antiqua" w:cs="Times New Roman"/>
          <w:color w:val="000000"/>
          <w:sz w:val="26"/>
          <w:szCs w:val="26"/>
        </w:rPr>
        <w:t>6</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55ED7CED"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910499">
        <w:rPr>
          <w:rFonts w:ascii="Book Antiqua" w:eastAsia="Times New Roman" w:hAnsi="Book Antiqua" w:cs="Times New Roman"/>
          <w:sz w:val="26"/>
          <w:szCs w:val="26"/>
        </w:rPr>
        <w:t>9</w:t>
      </w:r>
      <w:r w:rsidR="005D2436" w:rsidRPr="005D2436">
        <w:rPr>
          <w:rFonts w:ascii="Book Antiqua" w:eastAsia="Times New Roman" w:hAnsi="Book Antiqua" w:cs="Times New Roman"/>
          <w:sz w:val="26"/>
          <w:szCs w:val="26"/>
          <w:vertAlign w:val="superscript"/>
        </w:rPr>
        <w:t>th</w:t>
      </w:r>
      <w:r w:rsidR="005D2436">
        <w:rPr>
          <w:rFonts w:ascii="Book Antiqua" w:eastAsia="Times New Roman" w:hAnsi="Book Antiqua" w:cs="Times New Roman"/>
          <w:sz w:val="26"/>
          <w:szCs w:val="26"/>
        </w:rPr>
        <w:t xml:space="preserve"> </w:t>
      </w:r>
      <w:r w:rsidR="00DB1441">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A84A9F">
        <w:rPr>
          <w:rFonts w:ascii="Book Antiqua" w:eastAsia="Times New Roman" w:hAnsi="Book Antiqua" w:cs="Times New Roman"/>
          <w:sz w:val="26"/>
          <w:szCs w:val="26"/>
        </w:rPr>
        <w:t>2</w:t>
      </w:r>
    </w:p>
    <w:p w14:paraId="48E2CDB6" w14:textId="1FE25B2B" w:rsidR="00BC4585" w:rsidRDefault="00BA4510" w:rsidP="005D2436">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910499">
        <w:rPr>
          <w:rFonts w:ascii="Book Antiqua" w:eastAsia="Times New Roman" w:hAnsi="Book Antiqua" w:cs="Times New Roman"/>
          <w:sz w:val="26"/>
          <w:szCs w:val="26"/>
        </w:rPr>
        <w:t>Ven. Theodosius</w:t>
      </w:r>
      <w:r w:rsidR="000F01F8">
        <w:rPr>
          <w:rFonts w:ascii="Book Antiqua" w:eastAsia="Times New Roman" w:hAnsi="Book Antiqua" w:cs="Times New Roman"/>
          <w:sz w:val="26"/>
          <w:szCs w:val="26"/>
        </w:rPr>
        <w:t xml:space="preserve">, Tone </w:t>
      </w:r>
      <w:r w:rsidR="00910499">
        <w:rPr>
          <w:rFonts w:ascii="Book Antiqua" w:eastAsia="Times New Roman" w:hAnsi="Book Antiqua" w:cs="Times New Roman"/>
          <w:sz w:val="26"/>
          <w:szCs w:val="26"/>
        </w:rPr>
        <w:t>3</w:t>
      </w:r>
    </w:p>
    <w:p w14:paraId="266D1CC0" w14:textId="772C05BA" w:rsidR="00BA4510" w:rsidRPr="00893858" w:rsidRDefault="00BC4585" w:rsidP="00BC45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965456">
        <w:rPr>
          <w:rFonts w:ascii="Book Antiqua" w:eastAsia="Times New Roman" w:hAnsi="Book Antiqua" w:cs="Times New Roman"/>
          <w:sz w:val="26"/>
          <w:szCs w:val="26"/>
        </w:rPr>
        <w:t>Feast</w:t>
      </w:r>
      <w:r w:rsidR="005F14DD">
        <w:rPr>
          <w:rFonts w:ascii="Book Antiqua" w:eastAsia="Times New Roman" w:hAnsi="Book Antiqua" w:cs="Times New Roman"/>
          <w:sz w:val="26"/>
          <w:szCs w:val="26"/>
        </w:rPr>
        <w:t xml:space="preserve">, Tone </w:t>
      </w:r>
      <w:r w:rsidR="00965456">
        <w:rPr>
          <w:rFonts w:ascii="Book Antiqua" w:eastAsia="Times New Roman" w:hAnsi="Book Antiqua" w:cs="Times New Roman"/>
          <w:sz w:val="26"/>
          <w:szCs w:val="26"/>
        </w:rPr>
        <w:t>3</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54CBFFC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910499">
        <w:rPr>
          <w:rFonts w:ascii="Book Antiqua" w:eastAsia="Times New Roman" w:hAnsi="Book Antiqua" w:cs="Times New Roman"/>
          <w:color w:val="000000"/>
          <w:sz w:val="26"/>
          <w:szCs w:val="26"/>
        </w:rPr>
        <w:t>6</w:t>
      </w:r>
    </w:p>
    <w:p w14:paraId="0B2FEACD" w14:textId="467ECCD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F01F8">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910499">
        <w:rPr>
          <w:rFonts w:ascii="Book Antiqua" w:eastAsia="Times New Roman" w:hAnsi="Book Antiqua" w:cs="Times New Roman"/>
          <w:color w:val="000000"/>
          <w:sz w:val="26"/>
          <w:szCs w:val="26"/>
        </w:rPr>
        <w:t>6</w:t>
      </w:r>
    </w:p>
    <w:p w14:paraId="3782D8B3" w14:textId="4204769C" w:rsidR="000F01F8" w:rsidRDefault="000F01F8" w:rsidP="00A84A9F">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stichera of </w:t>
      </w:r>
      <w:r w:rsidR="00910499">
        <w:rPr>
          <w:rFonts w:ascii="Book Antiqua" w:eastAsia="Times New Roman" w:hAnsi="Book Antiqua" w:cs="Times New Roman"/>
          <w:color w:val="000000"/>
          <w:sz w:val="26"/>
          <w:szCs w:val="26"/>
        </w:rPr>
        <w:t>Ven. Theodosius</w:t>
      </w:r>
      <w:r w:rsidR="00A84A9F">
        <w:rPr>
          <w:rFonts w:ascii="Book Antiqua" w:eastAsia="Times New Roman" w:hAnsi="Book Antiqua" w:cs="Times New Roman"/>
          <w:color w:val="000000"/>
          <w:sz w:val="26"/>
          <w:szCs w:val="26"/>
        </w:rPr>
        <w:t xml:space="preserve"> (including “Glory…</w:t>
      </w:r>
      <w:r w:rsidR="00910499">
        <w:rPr>
          <w:rFonts w:ascii="Book Antiqua" w:eastAsia="Times New Roman" w:hAnsi="Book Antiqua" w:cs="Times New Roman"/>
          <w:color w:val="000000"/>
          <w:sz w:val="26"/>
          <w:szCs w:val="26"/>
        </w:rPr>
        <w:t>” and verses</w:t>
      </w:r>
      <w:r w:rsidR="00A84A9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5 and Tone 2</w:t>
      </w:r>
    </w:p>
    <w:p w14:paraId="2CB5185F" w14:textId="2243D099"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910499">
        <w:rPr>
          <w:rFonts w:ascii="Book Antiqua" w:eastAsia="Times New Roman" w:hAnsi="Book Antiqua" w:cs="Times New Roman"/>
          <w:color w:val="000000"/>
          <w:sz w:val="26"/>
          <w:szCs w:val="26"/>
        </w:rPr>
        <w:t>9</w:t>
      </w:r>
      <w:r w:rsidR="00A84A9F" w:rsidRPr="00A84A9F">
        <w:rPr>
          <w:rFonts w:ascii="Book Antiqua" w:eastAsia="Times New Roman" w:hAnsi="Book Antiqua" w:cs="Times New Roman"/>
          <w:color w:val="000000"/>
          <w:sz w:val="26"/>
          <w:szCs w:val="26"/>
          <w:vertAlign w:val="superscript"/>
        </w:rPr>
        <w:t>th</w:t>
      </w:r>
      <w:r w:rsidR="00A84A9F">
        <w:rPr>
          <w:rFonts w:ascii="Book Antiqua" w:eastAsia="Times New Roman" w:hAnsi="Book Antiqua" w:cs="Times New Roman"/>
          <w:color w:val="000000"/>
          <w:sz w:val="26"/>
          <w:szCs w:val="26"/>
        </w:rPr>
        <w:t xml:space="preserve"> Gospel Sticheron, Tone </w:t>
      </w:r>
      <w:r w:rsidR="00910499">
        <w:rPr>
          <w:rFonts w:ascii="Book Antiqua" w:eastAsia="Times New Roman" w:hAnsi="Book Antiqua" w:cs="Times New Roman"/>
          <w:color w:val="000000"/>
          <w:sz w:val="26"/>
          <w:szCs w:val="26"/>
        </w:rPr>
        <w:t>5</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32DDF0C0"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910499">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06261C1A"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545D39">
        <w:rPr>
          <w:rFonts w:ascii="Book Antiqua" w:eastAsia="Times New Roman" w:hAnsi="Book Antiqua" w:cs="Times New Roman"/>
          <w:color w:val="000000"/>
          <w:sz w:val="26"/>
          <w:szCs w:val="26"/>
        </w:rPr>
        <w:t>Feast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w:t>
      </w:r>
      <w:r w:rsidR="00910499">
        <w:rPr>
          <w:rFonts w:ascii="Book Antiqua" w:eastAsia="Times New Roman" w:hAnsi="Book Antiqua" w:cs="Times New Roman"/>
          <w:color w:val="000000"/>
          <w:sz w:val="26"/>
          <w:szCs w:val="26"/>
        </w:rPr>
        <w:t>Ven. Theodosius</w:t>
      </w:r>
      <w:r w:rsidR="00545D39">
        <w:rPr>
          <w:rFonts w:ascii="Book Antiqua" w:eastAsia="Times New Roman" w:hAnsi="Book Antiqua" w:cs="Times New Roman"/>
          <w:color w:val="000000"/>
          <w:sz w:val="26"/>
          <w:szCs w:val="26"/>
        </w:rPr>
        <w:t xml:space="preserve">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w:t>
      </w:r>
      <w:r w:rsidR="007E5092">
        <w:rPr>
          <w:rFonts w:ascii="Book Antiqua" w:eastAsia="Times New Roman" w:hAnsi="Book Antiqua" w:cs="Times New Roman"/>
          <w:color w:val="000000"/>
          <w:sz w:val="26"/>
          <w:szCs w:val="26"/>
        </w:rPr>
        <w:t xml:space="preserve"> </w:t>
      </w:r>
    </w:p>
    <w:p w14:paraId="5D68ECA7" w14:textId="5A6C97F2" w:rsidR="00545D39" w:rsidRDefault="008E56FA" w:rsidP="00910499">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 xml:space="preserve">Kontakion: </w:t>
      </w:r>
      <w:r w:rsidR="00910499">
        <w:rPr>
          <w:rFonts w:ascii="Book Antiqua" w:eastAsia="Times New Roman" w:hAnsi="Book Antiqua" w:cs="Times New Roman"/>
          <w:color w:val="000000"/>
          <w:sz w:val="26"/>
          <w:szCs w:val="26"/>
        </w:rPr>
        <w:t>Resurrection (1</w:t>
      </w:r>
      <w:r w:rsidR="00910499" w:rsidRPr="00910499">
        <w:rPr>
          <w:rFonts w:ascii="Book Antiqua" w:eastAsia="Times New Roman" w:hAnsi="Book Antiqua" w:cs="Times New Roman"/>
          <w:color w:val="000000"/>
          <w:sz w:val="26"/>
          <w:szCs w:val="26"/>
          <w:vertAlign w:val="superscript"/>
        </w:rPr>
        <w:t>st</w:t>
      </w:r>
      <w:r w:rsidR="00910499">
        <w:rPr>
          <w:rFonts w:ascii="Book Antiqua" w:eastAsia="Times New Roman" w:hAnsi="Book Antiqua" w:cs="Times New Roman"/>
          <w:color w:val="000000"/>
          <w:sz w:val="26"/>
          <w:szCs w:val="26"/>
        </w:rPr>
        <w:t xml:space="preserve"> and 9</w:t>
      </w:r>
      <w:r w:rsidR="00910499" w:rsidRPr="00910499">
        <w:rPr>
          <w:rFonts w:ascii="Book Antiqua" w:eastAsia="Times New Roman" w:hAnsi="Book Antiqua" w:cs="Times New Roman"/>
          <w:color w:val="000000"/>
          <w:sz w:val="26"/>
          <w:szCs w:val="26"/>
          <w:vertAlign w:val="superscript"/>
        </w:rPr>
        <w:t>th</w:t>
      </w:r>
      <w:r w:rsidR="00910499">
        <w:rPr>
          <w:rFonts w:ascii="Book Antiqua" w:eastAsia="Times New Roman" w:hAnsi="Book Antiqua" w:cs="Times New Roman"/>
          <w:color w:val="000000"/>
          <w:sz w:val="26"/>
          <w:szCs w:val="26"/>
        </w:rPr>
        <w:t xml:space="preserve"> Hour), </w:t>
      </w:r>
      <w:r w:rsidR="00545D39">
        <w:rPr>
          <w:rFonts w:ascii="Book Antiqua" w:eastAsia="Times New Roman" w:hAnsi="Book Antiqua" w:cs="Times New Roman"/>
          <w:color w:val="000000"/>
          <w:sz w:val="26"/>
          <w:szCs w:val="26"/>
        </w:rPr>
        <w:t>Feast (</w:t>
      </w:r>
      <w:r w:rsidR="00910499">
        <w:rPr>
          <w:rFonts w:ascii="Book Antiqua" w:eastAsia="Times New Roman" w:hAnsi="Book Antiqua" w:cs="Times New Roman"/>
          <w:color w:val="000000"/>
          <w:sz w:val="26"/>
          <w:szCs w:val="26"/>
        </w:rPr>
        <w:t>3</w:t>
      </w:r>
      <w:r w:rsidR="00910499" w:rsidRPr="00910499">
        <w:rPr>
          <w:rFonts w:ascii="Book Antiqua" w:eastAsia="Times New Roman" w:hAnsi="Book Antiqua" w:cs="Times New Roman"/>
          <w:color w:val="000000"/>
          <w:sz w:val="26"/>
          <w:szCs w:val="26"/>
          <w:vertAlign w:val="superscript"/>
        </w:rPr>
        <w:t>rd</w:t>
      </w:r>
      <w:r w:rsidR="00910499">
        <w:rPr>
          <w:rFonts w:ascii="Book Antiqua" w:eastAsia="Times New Roman" w:hAnsi="Book Antiqua" w:cs="Times New Roman"/>
          <w:color w:val="000000"/>
          <w:sz w:val="26"/>
          <w:szCs w:val="26"/>
        </w:rPr>
        <w:t xml:space="preserve"> </w:t>
      </w:r>
      <w:r w:rsidR="00545D39">
        <w:rPr>
          <w:rFonts w:ascii="Book Antiqua" w:eastAsia="Times New Roman" w:hAnsi="Book Antiqua" w:cs="Times New Roman"/>
          <w:color w:val="000000"/>
          <w:sz w:val="26"/>
          <w:szCs w:val="26"/>
        </w:rPr>
        <w:t xml:space="preserve">Hour) or </w:t>
      </w:r>
      <w:r w:rsidR="00910499">
        <w:rPr>
          <w:rFonts w:ascii="Book Antiqua" w:eastAsia="Times New Roman" w:hAnsi="Book Antiqua" w:cs="Times New Roman"/>
          <w:color w:val="000000"/>
          <w:sz w:val="26"/>
          <w:szCs w:val="26"/>
        </w:rPr>
        <w:t>Ven. Theodosius</w:t>
      </w:r>
      <w:r w:rsidR="00545D39">
        <w:rPr>
          <w:rFonts w:ascii="Book Antiqua" w:eastAsia="Times New Roman" w:hAnsi="Book Antiqua" w:cs="Times New Roman"/>
          <w:color w:val="000000"/>
          <w:sz w:val="26"/>
          <w:szCs w:val="26"/>
        </w:rPr>
        <w:t xml:space="preserve"> (</w:t>
      </w:r>
      <w:r w:rsidR="00910499">
        <w:rPr>
          <w:rFonts w:ascii="Book Antiqua" w:eastAsia="Times New Roman" w:hAnsi="Book Antiqua" w:cs="Times New Roman"/>
          <w:color w:val="000000"/>
          <w:sz w:val="26"/>
          <w:szCs w:val="26"/>
        </w:rPr>
        <w:t>6</w:t>
      </w:r>
      <w:r w:rsidR="00910499" w:rsidRPr="00910499">
        <w:rPr>
          <w:rFonts w:ascii="Book Antiqua" w:eastAsia="Times New Roman" w:hAnsi="Book Antiqua" w:cs="Times New Roman"/>
          <w:color w:val="000000"/>
          <w:sz w:val="26"/>
          <w:szCs w:val="26"/>
          <w:vertAlign w:val="superscript"/>
        </w:rPr>
        <w:t>th</w:t>
      </w:r>
      <w:r w:rsidR="00910499">
        <w:rPr>
          <w:rFonts w:ascii="Book Antiqua" w:eastAsia="Times New Roman" w:hAnsi="Book Antiqua" w:cs="Times New Roman"/>
          <w:color w:val="000000"/>
          <w:sz w:val="26"/>
          <w:szCs w:val="26"/>
        </w:rPr>
        <w:t xml:space="preserve"> </w:t>
      </w:r>
      <w:r w:rsidR="00545D39">
        <w:rPr>
          <w:rFonts w:ascii="Book Antiqua" w:eastAsia="Times New Roman" w:hAnsi="Book Antiqua" w:cs="Times New Roman"/>
          <w:color w:val="000000"/>
          <w:sz w:val="26"/>
          <w:szCs w:val="26"/>
        </w:rPr>
        <w:t>Hour</w:t>
      </w:r>
      <w:r w:rsidR="00910499">
        <w:rPr>
          <w:rFonts w:ascii="Book Antiqua" w:eastAsia="Times New Roman" w:hAnsi="Book Antiqua" w:cs="Times New Roman"/>
          <w:color w:val="000000"/>
          <w:sz w:val="26"/>
          <w:szCs w:val="26"/>
        </w:rPr>
        <w:t>)</w:t>
      </w:r>
    </w:p>
    <w:p w14:paraId="1E8AA20F" w14:textId="77777777" w:rsidR="00910499" w:rsidRDefault="00910499" w:rsidP="00910499">
      <w:pPr>
        <w:spacing w:line="240" w:lineRule="auto"/>
        <w:rPr>
          <w:rFonts w:ascii="Book Antiqua" w:eastAsia="Times New Roman" w:hAnsi="Book Antiqua" w:cs="Times New Roman"/>
          <w:b/>
          <w:bCs/>
          <w:color w:val="000000"/>
          <w:sz w:val="26"/>
          <w:szCs w:val="26"/>
        </w:rPr>
      </w:pP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A1A307A"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545D39">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910499">
        <w:rPr>
          <w:rFonts w:ascii="Book Antiqua" w:eastAsia="Times New Roman" w:hAnsi="Book Antiqua" w:cs="Times New Roman"/>
          <w:color w:val="000000"/>
          <w:sz w:val="26"/>
          <w:szCs w:val="26"/>
        </w:rPr>
        <w:t>6</w:t>
      </w:r>
    </w:p>
    <w:p w14:paraId="2F9C1E19" w14:textId="676FF0AB"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910499">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of the</w:t>
      </w:r>
      <w:r w:rsidR="00545D39">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the </w:t>
      </w:r>
      <w:r w:rsidR="00545D39">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2</w:t>
      </w:r>
    </w:p>
    <w:p w14:paraId="5F21254E" w14:textId="4F2217F3"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6 of the Canon of </w:t>
      </w:r>
      <w:r w:rsidR="00910499">
        <w:rPr>
          <w:rFonts w:ascii="Book Antiqua" w:eastAsia="Times New Roman" w:hAnsi="Book Antiqua" w:cs="Times New Roman"/>
          <w:color w:val="000000"/>
          <w:sz w:val="26"/>
          <w:szCs w:val="26"/>
        </w:rPr>
        <w:t>Ven. Theodosius</w:t>
      </w:r>
      <w:r>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2</w:t>
      </w:r>
    </w:p>
    <w:p w14:paraId="7CF8C845" w14:textId="77777777" w:rsidR="00545D39" w:rsidRDefault="00545D39" w:rsidP="00BA4510">
      <w:pPr>
        <w:spacing w:line="240" w:lineRule="auto"/>
        <w:rPr>
          <w:rFonts w:ascii="Book Antiqua" w:eastAsia="Times New Roman" w:hAnsi="Book Antiqua" w:cs="Times New Roman"/>
          <w:color w:val="000000"/>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420790F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910499">
        <w:rPr>
          <w:rFonts w:ascii="Book Antiqua" w:eastAsia="Times New Roman" w:hAnsi="Book Antiqua" w:cs="Times New Roman"/>
          <w:color w:val="000000"/>
          <w:sz w:val="26"/>
          <w:szCs w:val="26"/>
        </w:rPr>
        <w:t>6</w:t>
      </w:r>
    </w:p>
    <w:p w14:paraId="245E859A" w14:textId="7AB91B91"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the Feast, Tone </w:t>
      </w:r>
      <w:r w:rsidR="00910499">
        <w:rPr>
          <w:rFonts w:ascii="Book Antiqua" w:eastAsia="Times New Roman" w:hAnsi="Book Antiqua" w:cs="Times New Roman"/>
          <w:color w:val="000000"/>
          <w:sz w:val="26"/>
          <w:szCs w:val="26"/>
        </w:rPr>
        <w:t>1</w:t>
      </w:r>
    </w:p>
    <w:p w14:paraId="0115CB53" w14:textId="4FD0DF23" w:rsidR="00BA4510" w:rsidRDefault="00C247C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910499">
        <w:rPr>
          <w:rFonts w:ascii="Book Antiqua" w:eastAsia="Times New Roman" w:hAnsi="Book Antiqua" w:cs="Times New Roman"/>
          <w:color w:val="000000"/>
          <w:sz w:val="26"/>
          <w:szCs w:val="26"/>
        </w:rPr>
        <w:t>Ven. Theodosius</w:t>
      </w:r>
      <w:r w:rsidR="005D2436">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8</w:t>
      </w:r>
    </w:p>
    <w:p w14:paraId="574F6B1B" w14:textId="5F31FBEA" w:rsidR="00A84A9F" w:rsidRDefault="00A84A9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910499">
        <w:rPr>
          <w:rFonts w:ascii="Book Antiqua" w:eastAsia="Times New Roman" w:hAnsi="Book Antiqua" w:cs="Times New Roman"/>
          <w:color w:val="000000"/>
          <w:sz w:val="26"/>
          <w:szCs w:val="26"/>
        </w:rPr>
        <w:t>6</w:t>
      </w:r>
    </w:p>
    <w:p w14:paraId="41BC15C4" w14:textId="4F33400A" w:rsidR="00A84A9F" w:rsidRDefault="002B317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w:t>
      </w:r>
      <w:r w:rsidR="00910499">
        <w:rPr>
          <w:rFonts w:ascii="Book Antiqua" w:eastAsia="Times New Roman" w:hAnsi="Book Antiqua" w:cs="Times New Roman"/>
          <w:color w:val="000000"/>
          <w:sz w:val="26"/>
          <w:szCs w:val="26"/>
        </w:rPr>
        <w:t>Ven. Theodosius</w:t>
      </w:r>
      <w:r>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8</w:t>
      </w:r>
    </w:p>
    <w:p w14:paraId="5DF2B907" w14:textId="0F82D6FC" w:rsidR="002B317A" w:rsidRPr="00A84A9F" w:rsidRDefault="002B317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Kontakion of the Feast, Tone 4</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50E98CE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2B317A">
        <w:rPr>
          <w:rFonts w:ascii="Book Antiqua" w:eastAsia="Times New Roman" w:hAnsi="Book Antiqua" w:cs="Times New Roman"/>
          <w:color w:val="000000"/>
          <w:sz w:val="26"/>
          <w:szCs w:val="26"/>
        </w:rPr>
        <w:t xml:space="preserve">Sunday </w:t>
      </w:r>
      <w:r w:rsidR="00910499">
        <w:rPr>
          <w:rFonts w:ascii="Book Antiqua" w:eastAsia="Times New Roman" w:hAnsi="Book Antiqua" w:cs="Times New Roman"/>
          <w:color w:val="000000"/>
          <w:sz w:val="26"/>
          <w:szCs w:val="26"/>
        </w:rPr>
        <w:t>After</w:t>
      </w:r>
      <w:r w:rsidR="002B317A">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1: “Let Thy mercy, O Lord, be upon us…” and Ven. Theodosius, Tone 7: “Precious in the sight of the Lord…”</w:t>
      </w:r>
    </w:p>
    <w:p w14:paraId="59653DFD" w14:textId="1E45B3AB" w:rsidR="00E7679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910499">
        <w:rPr>
          <w:rFonts w:ascii="Book Antiqua" w:eastAsia="Book Antiqua" w:hAnsi="Book Antiqua" w:cs="Book Antiqua"/>
          <w:sz w:val="26"/>
          <w:szCs w:val="26"/>
        </w:rPr>
        <w:t>(224-ctr) Ephesians 4:7-13</w:t>
      </w:r>
      <w:r w:rsidR="00910499">
        <w:rPr>
          <w:rFonts w:ascii="Book Antiqua" w:eastAsia="Book Antiqua" w:hAnsi="Book Antiqua" w:cs="Book Antiqua"/>
          <w:sz w:val="26"/>
          <w:szCs w:val="26"/>
        </w:rPr>
        <w:t xml:space="preserve"> and </w:t>
      </w:r>
      <w:r w:rsidR="00910499" w:rsidRPr="001638C7">
        <w:rPr>
          <w:rFonts w:ascii="Book Antiqua" w:hAnsi="Book Antiqua"/>
          <w:sz w:val="26"/>
          <w:szCs w:val="26"/>
        </w:rPr>
        <w:t>(176) 2 Corinthians 4:6-15</w:t>
      </w:r>
    </w:p>
    <w:p w14:paraId="786928A3" w14:textId="24C9A2B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2B317A">
        <w:rPr>
          <w:rFonts w:ascii="Book Antiqua" w:eastAsia="Times New Roman" w:hAnsi="Book Antiqua" w:cs="Times New Roman"/>
          <w:color w:val="000000"/>
          <w:sz w:val="26"/>
          <w:szCs w:val="26"/>
        </w:rPr>
        <w:t xml:space="preserve">Sunday </w:t>
      </w:r>
      <w:r w:rsidR="00910499">
        <w:rPr>
          <w:rFonts w:ascii="Book Antiqua" w:eastAsia="Times New Roman" w:hAnsi="Book Antiqua" w:cs="Times New Roman"/>
          <w:color w:val="000000"/>
          <w:sz w:val="26"/>
          <w:szCs w:val="26"/>
        </w:rPr>
        <w:t>After</w:t>
      </w:r>
      <w:r w:rsidR="002B317A">
        <w:rPr>
          <w:rFonts w:ascii="Book Antiqua" w:eastAsia="Times New Roman" w:hAnsi="Book Antiqua" w:cs="Times New Roman"/>
          <w:color w:val="000000"/>
          <w:sz w:val="26"/>
          <w:szCs w:val="26"/>
        </w:rPr>
        <w:t xml:space="preserve">, Tone </w:t>
      </w:r>
      <w:r w:rsidR="00910499">
        <w:rPr>
          <w:rFonts w:ascii="Book Antiqua" w:eastAsia="Times New Roman" w:hAnsi="Book Antiqua" w:cs="Times New Roman"/>
          <w:color w:val="000000"/>
          <w:sz w:val="26"/>
          <w:szCs w:val="26"/>
        </w:rPr>
        <w:t>5 and Ven. Theodosius, Tone 6</w:t>
      </w:r>
    </w:p>
    <w:p w14:paraId="7548FD82" w14:textId="78B0B4FE" w:rsidR="00BA4510" w:rsidRDefault="00BA4510" w:rsidP="00BA4510">
      <w:pPr>
        <w:spacing w:line="240" w:lineRule="auto"/>
        <w:rPr>
          <w:rFonts w:ascii="Book Antiqua" w:hAnsi="Book Antiqua"/>
          <w:sz w:val="26"/>
          <w:szCs w:val="26"/>
        </w:rPr>
      </w:pPr>
      <w:r w:rsidRPr="00893858">
        <w:rPr>
          <w:rFonts w:ascii="Book Antiqua" w:eastAsia="Times New Roman" w:hAnsi="Book Antiqua" w:cs="Times New Roman"/>
          <w:color w:val="000000"/>
          <w:sz w:val="26"/>
          <w:szCs w:val="26"/>
        </w:rPr>
        <w:t xml:space="preserve">Gospel: </w:t>
      </w:r>
      <w:r w:rsidR="00910499">
        <w:rPr>
          <w:rFonts w:ascii="Book Antiqua" w:eastAsia="Book Antiqua" w:hAnsi="Book Antiqua" w:cs="Book Antiqua"/>
          <w:sz w:val="26"/>
          <w:szCs w:val="26"/>
        </w:rPr>
        <w:t>(8) Matthew 4:12-17</w:t>
      </w:r>
      <w:r w:rsidR="00910499">
        <w:rPr>
          <w:rFonts w:ascii="Book Antiqua" w:eastAsia="Book Antiqua" w:hAnsi="Book Antiqua" w:cs="Book Antiqua"/>
          <w:sz w:val="26"/>
          <w:szCs w:val="26"/>
        </w:rPr>
        <w:t xml:space="preserve"> and </w:t>
      </w:r>
      <w:r w:rsidR="00910499" w:rsidRPr="00AA679D">
        <w:rPr>
          <w:rFonts w:ascii="Book Antiqua" w:hAnsi="Book Antiqua"/>
          <w:sz w:val="26"/>
          <w:szCs w:val="26"/>
        </w:rPr>
        <w:t>(43) Matthew 11:27-30</w:t>
      </w:r>
    </w:p>
    <w:p w14:paraId="6C9D1EDD" w14:textId="7BD7A095" w:rsidR="00910499" w:rsidRPr="00910499" w:rsidRDefault="00910499" w:rsidP="00BA4510">
      <w:pPr>
        <w:spacing w:line="240" w:lineRule="auto"/>
        <w:rPr>
          <w:rFonts w:ascii="Book Antiqua" w:eastAsia="Times New Roman" w:hAnsi="Book Antiqua" w:cs="Times New Roman"/>
          <w:sz w:val="26"/>
          <w:szCs w:val="26"/>
        </w:rPr>
      </w:pPr>
      <w:r w:rsidRPr="00910499">
        <w:rPr>
          <w:rFonts w:ascii="Book Antiqua" w:hAnsi="Book Antiqua"/>
          <w:i/>
          <w:iCs/>
          <w:color w:val="FF0000"/>
          <w:sz w:val="26"/>
          <w:szCs w:val="26"/>
        </w:rPr>
        <w:t xml:space="preserve">Instead of “It is truly meet…”: </w:t>
      </w:r>
      <w:r>
        <w:rPr>
          <w:rFonts w:ascii="Book Antiqua" w:hAnsi="Book Antiqua"/>
          <w:sz w:val="26"/>
          <w:szCs w:val="26"/>
        </w:rPr>
        <w:t>“Magnify, O my soul…” and “No tongue knows how to praise thee…”</w:t>
      </w:r>
    </w:p>
    <w:p w14:paraId="0C324DA7" w14:textId="1087898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r w:rsidR="008B22FC">
        <w:rPr>
          <w:rFonts w:ascii="Book Antiqua" w:eastAsia="Times New Roman" w:hAnsi="Book Antiqua" w:cs="Times New Roman"/>
          <w:color w:val="000000"/>
          <w:sz w:val="26"/>
          <w:szCs w:val="26"/>
        </w:rPr>
        <w:t xml:space="preserve"> </w:t>
      </w:r>
      <w:r w:rsidR="00910499">
        <w:rPr>
          <w:rFonts w:ascii="Book Antiqua" w:eastAsia="Times New Roman" w:hAnsi="Book Antiqua" w:cs="Times New Roman"/>
          <w:color w:val="000000"/>
          <w:sz w:val="26"/>
          <w:szCs w:val="26"/>
        </w:rPr>
        <w:t xml:space="preserve">and </w:t>
      </w:r>
      <w:r w:rsidR="001A3B25">
        <w:rPr>
          <w:rFonts w:ascii="Book Antiqua" w:eastAsia="Times New Roman" w:hAnsi="Book Antiqua" w:cs="Times New Roman"/>
          <w:color w:val="000000"/>
          <w:sz w:val="26"/>
          <w:szCs w:val="26"/>
        </w:rPr>
        <w:t>“The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478F" w14:textId="77777777" w:rsidR="00451DAA" w:rsidRDefault="00451DAA" w:rsidP="00893858">
      <w:pPr>
        <w:spacing w:line="240" w:lineRule="auto"/>
      </w:pPr>
      <w:r>
        <w:separator/>
      </w:r>
    </w:p>
  </w:endnote>
  <w:endnote w:type="continuationSeparator" w:id="0">
    <w:p w14:paraId="288DD2BF" w14:textId="77777777" w:rsidR="00451DAA" w:rsidRDefault="00451DAA"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424C" w14:textId="77777777" w:rsidR="00451DAA" w:rsidRDefault="00451DAA" w:rsidP="00893858">
      <w:pPr>
        <w:spacing w:line="240" w:lineRule="auto"/>
      </w:pPr>
      <w:r>
        <w:separator/>
      </w:r>
    </w:p>
  </w:footnote>
  <w:footnote w:type="continuationSeparator" w:id="0">
    <w:p w14:paraId="01517219" w14:textId="77777777" w:rsidR="00451DAA" w:rsidRDefault="00451DAA"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3CD8"/>
    <w:rsid w:val="00056133"/>
    <w:rsid w:val="00056C8E"/>
    <w:rsid w:val="000604F2"/>
    <w:rsid w:val="0006104C"/>
    <w:rsid w:val="000641C0"/>
    <w:rsid w:val="00077F42"/>
    <w:rsid w:val="000809DA"/>
    <w:rsid w:val="00081C51"/>
    <w:rsid w:val="000867EB"/>
    <w:rsid w:val="00091551"/>
    <w:rsid w:val="000A5971"/>
    <w:rsid w:val="000B1C3B"/>
    <w:rsid w:val="000B3408"/>
    <w:rsid w:val="000B5C18"/>
    <w:rsid w:val="000B66F1"/>
    <w:rsid w:val="000C0786"/>
    <w:rsid w:val="000C3589"/>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B25"/>
    <w:rsid w:val="001A3D9A"/>
    <w:rsid w:val="001A5220"/>
    <w:rsid w:val="001A7F79"/>
    <w:rsid w:val="001B0621"/>
    <w:rsid w:val="001B7E69"/>
    <w:rsid w:val="001C2138"/>
    <w:rsid w:val="001D21CB"/>
    <w:rsid w:val="001D5790"/>
    <w:rsid w:val="001E0E8E"/>
    <w:rsid w:val="001E104D"/>
    <w:rsid w:val="001E53C7"/>
    <w:rsid w:val="001F11E8"/>
    <w:rsid w:val="001F6C66"/>
    <w:rsid w:val="00200FD2"/>
    <w:rsid w:val="00201648"/>
    <w:rsid w:val="00207F36"/>
    <w:rsid w:val="00223771"/>
    <w:rsid w:val="00233FFD"/>
    <w:rsid w:val="00237B24"/>
    <w:rsid w:val="00240177"/>
    <w:rsid w:val="0024364E"/>
    <w:rsid w:val="00243EA4"/>
    <w:rsid w:val="00246996"/>
    <w:rsid w:val="0024761C"/>
    <w:rsid w:val="00247D51"/>
    <w:rsid w:val="00256BFB"/>
    <w:rsid w:val="00261664"/>
    <w:rsid w:val="00267F33"/>
    <w:rsid w:val="00272BD7"/>
    <w:rsid w:val="00274282"/>
    <w:rsid w:val="0027475F"/>
    <w:rsid w:val="002779D3"/>
    <w:rsid w:val="00281904"/>
    <w:rsid w:val="00283198"/>
    <w:rsid w:val="00283591"/>
    <w:rsid w:val="00287384"/>
    <w:rsid w:val="002914E7"/>
    <w:rsid w:val="002A52A8"/>
    <w:rsid w:val="002A596E"/>
    <w:rsid w:val="002B1236"/>
    <w:rsid w:val="002B1CED"/>
    <w:rsid w:val="002B317A"/>
    <w:rsid w:val="002B3B8E"/>
    <w:rsid w:val="002B3D92"/>
    <w:rsid w:val="002B7FD1"/>
    <w:rsid w:val="002C76B0"/>
    <w:rsid w:val="002D5B04"/>
    <w:rsid w:val="002D733A"/>
    <w:rsid w:val="002E03E5"/>
    <w:rsid w:val="002E0969"/>
    <w:rsid w:val="002E43BE"/>
    <w:rsid w:val="00301300"/>
    <w:rsid w:val="003035AD"/>
    <w:rsid w:val="00303F25"/>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3BF4"/>
    <w:rsid w:val="00354407"/>
    <w:rsid w:val="003570A5"/>
    <w:rsid w:val="00374955"/>
    <w:rsid w:val="0037613D"/>
    <w:rsid w:val="00385811"/>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1DAA"/>
    <w:rsid w:val="00452261"/>
    <w:rsid w:val="0045619A"/>
    <w:rsid w:val="00472631"/>
    <w:rsid w:val="0047478B"/>
    <w:rsid w:val="00477E1F"/>
    <w:rsid w:val="00480CDC"/>
    <w:rsid w:val="0048184F"/>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20C37"/>
    <w:rsid w:val="00525291"/>
    <w:rsid w:val="00525D35"/>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A7F99"/>
    <w:rsid w:val="005B117D"/>
    <w:rsid w:val="005B6461"/>
    <w:rsid w:val="005C2C08"/>
    <w:rsid w:val="005C2CAD"/>
    <w:rsid w:val="005C30DA"/>
    <w:rsid w:val="005C4E85"/>
    <w:rsid w:val="005C6F5C"/>
    <w:rsid w:val="005D2436"/>
    <w:rsid w:val="005E21D3"/>
    <w:rsid w:val="005F0514"/>
    <w:rsid w:val="005F14DD"/>
    <w:rsid w:val="006038C5"/>
    <w:rsid w:val="0062474E"/>
    <w:rsid w:val="006300B0"/>
    <w:rsid w:val="00637557"/>
    <w:rsid w:val="006478A2"/>
    <w:rsid w:val="00653E03"/>
    <w:rsid w:val="006546DD"/>
    <w:rsid w:val="00667ADC"/>
    <w:rsid w:val="006704C6"/>
    <w:rsid w:val="006723EB"/>
    <w:rsid w:val="00672F0E"/>
    <w:rsid w:val="006757BC"/>
    <w:rsid w:val="0068097D"/>
    <w:rsid w:val="00686A21"/>
    <w:rsid w:val="00690F66"/>
    <w:rsid w:val="00691BCE"/>
    <w:rsid w:val="0069688C"/>
    <w:rsid w:val="006A0531"/>
    <w:rsid w:val="006A6BF2"/>
    <w:rsid w:val="006A6F66"/>
    <w:rsid w:val="006B1661"/>
    <w:rsid w:val="006B2F96"/>
    <w:rsid w:val="006B582E"/>
    <w:rsid w:val="006C79DE"/>
    <w:rsid w:val="006D1D82"/>
    <w:rsid w:val="006D4CFF"/>
    <w:rsid w:val="006D4F0B"/>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3C69"/>
    <w:rsid w:val="007640DF"/>
    <w:rsid w:val="00765B2F"/>
    <w:rsid w:val="00771D2B"/>
    <w:rsid w:val="00774A31"/>
    <w:rsid w:val="00774CFF"/>
    <w:rsid w:val="00783673"/>
    <w:rsid w:val="007902A9"/>
    <w:rsid w:val="007A3397"/>
    <w:rsid w:val="007A4849"/>
    <w:rsid w:val="007B1620"/>
    <w:rsid w:val="007B237F"/>
    <w:rsid w:val="007C2736"/>
    <w:rsid w:val="007E42C0"/>
    <w:rsid w:val="007E4AAB"/>
    <w:rsid w:val="007E5092"/>
    <w:rsid w:val="007F1AA8"/>
    <w:rsid w:val="007F53E6"/>
    <w:rsid w:val="007F5F36"/>
    <w:rsid w:val="007F72E3"/>
    <w:rsid w:val="00800213"/>
    <w:rsid w:val="008072E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499"/>
    <w:rsid w:val="0091070B"/>
    <w:rsid w:val="00915EE9"/>
    <w:rsid w:val="009171E7"/>
    <w:rsid w:val="00925F06"/>
    <w:rsid w:val="009371BB"/>
    <w:rsid w:val="00937642"/>
    <w:rsid w:val="00937974"/>
    <w:rsid w:val="00941323"/>
    <w:rsid w:val="00943ED4"/>
    <w:rsid w:val="0095117B"/>
    <w:rsid w:val="00957674"/>
    <w:rsid w:val="00963D94"/>
    <w:rsid w:val="00964314"/>
    <w:rsid w:val="00964E74"/>
    <w:rsid w:val="00965456"/>
    <w:rsid w:val="009671E0"/>
    <w:rsid w:val="00975427"/>
    <w:rsid w:val="009754E2"/>
    <w:rsid w:val="00975D1C"/>
    <w:rsid w:val="00976408"/>
    <w:rsid w:val="00976D0B"/>
    <w:rsid w:val="009818A0"/>
    <w:rsid w:val="009919DC"/>
    <w:rsid w:val="00995C0F"/>
    <w:rsid w:val="009A409E"/>
    <w:rsid w:val="009A558F"/>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307C"/>
    <w:rsid w:val="00A831E2"/>
    <w:rsid w:val="00A84A9F"/>
    <w:rsid w:val="00A85056"/>
    <w:rsid w:val="00AA1E2F"/>
    <w:rsid w:val="00AA3EF2"/>
    <w:rsid w:val="00AB7800"/>
    <w:rsid w:val="00AC4B3F"/>
    <w:rsid w:val="00AD06B5"/>
    <w:rsid w:val="00AD23E6"/>
    <w:rsid w:val="00AD5969"/>
    <w:rsid w:val="00AD711E"/>
    <w:rsid w:val="00AE5F35"/>
    <w:rsid w:val="00AE6222"/>
    <w:rsid w:val="00AF18F7"/>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C4585"/>
    <w:rsid w:val="00BC4B0D"/>
    <w:rsid w:val="00BD05FA"/>
    <w:rsid w:val="00BD356A"/>
    <w:rsid w:val="00BD4488"/>
    <w:rsid w:val="00BD77BC"/>
    <w:rsid w:val="00BE409E"/>
    <w:rsid w:val="00BE7F97"/>
    <w:rsid w:val="00BF7198"/>
    <w:rsid w:val="00C141DC"/>
    <w:rsid w:val="00C16D02"/>
    <w:rsid w:val="00C22EFE"/>
    <w:rsid w:val="00C2346D"/>
    <w:rsid w:val="00C247C5"/>
    <w:rsid w:val="00C25F91"/>
    <w:rsid w:val="00C3072A"/>
    <w:rsid w:val="00C32BAB"/>
    <w:rsid w:val="00C33D0D"/>
    <w:rsid w:val="00C35EE1"/>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104"/>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B1441"/>
    <w:rsid w:val="00DB3A5B"/>
    <w:rsid w:val="00DC0BD8"/>
    <w:rsid w:val="00DC0CD6"/>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5C70"/>
    <w:rsid w:val="00E47B66"/>
    <w:rsid w:val="00E5038B"/>
    <w:rsid w:val="00E53DFA"/>
    <w:rsid w:val="00E57AB4"/>
    <w:rsid w:val="00E60747"/>
    <w:rsid w:val="00E6791B"/>
    <w:rsid w:val="00E71247"/>
    <w:rsid w:val="00E74B86"/>
    <w:rsid w:val="00E75174"/>
    <w:rsid w:val="00E7679F"/>
    <w:rsid w:val="00E83006"/>
    <w:rsid w:val="00E85AFB"/>
    <w:rsid w:val="00E96857"/>
    <w:rsid w:val="00EB3412"/>
    <w:rsid w:val="00EC786F"/>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84C66"/>
    <w:rsid w:val="00F97CBB"/>
    <w:rsid w:val="00FA16DF"/>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2025-12-23T02:34:00Z</dcterms:created>
  <dcterms:modified xsi:type="dcterms:W3CDTF">2025-12-23T03:03:00Z</dcterms:modified>
</cp:coreProperties>
</file>